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08F" w:rsidRPr="002D36A1" w:rsidRDefault="00E5308F" w:rsidP="00E5308F">
      <w:pPr>
        <w:tabs>
          <w:tab w:val="clear" w:pos="7088"/>
          <w:tab w:val="left" w:pos="6237"/>
        </w:tabs>
        <w:rPr>
          <w:b/>
          <w:szCs w:val="24"/>
        </w:rPr>
      </w:pPr>
      <w:r>
        <w:rPr>
          <w:b/>
          <w:szCs w:val="24"/>
        </w:rPr>
        <w:tab/>
      </w:r>
      <w:r>
        <w:rPr>
          <w:b/>
          <w:szCs w:val="24"/>
        </w:rPr>
        <w:tab/>
      </w:r>
    </w:p>
    <w:p w:rsidR="00E5308F" w:rsidRDefault="00E5308F" w:rsidP="00E5308F">
      <w:pPr>
        <w:rPr>
          <w:sz w:val="20"/>
        </w:rPr>
      </w:pPr>
    </w:p>
    <w:p w:rsidR="00E5308F" w:rsidRDefault="00E5308F" w:rsidP="00E5308F">
      <w:pPr>
        <w:rPr>
          <w:sz w:val="20"/>
        </w:rPr>
      </w:pPr>
    </w:p>
    <w:p w:rsidR="00E5308F" w:rsidRDefault="00E5308F" w:rsidP="00E5308F">
      <w:pPr>
        <w:rPr>
          <w:sz w:val="20"/>
        </w:rPr>
      </w:pPr>
    </w:p>
    <w:p w:rsidR="00E5308F" w:rsidRDefault="00E5308F" w:rsidP="00E5308F">
      <w:pPr>
        <w:rPr>
          <w:sz w:val="20"/>
        </w:rPr>
      </w:pPr>
    </w:p>
    <w:p w:rsidR="00E5308F" w:rsidRDefault="00E5308F" w:rsidP="00E5308F">
      <w:pPr>
        <w:rPr>
          <w:sz w:val="20"/>
        </w:rPr>
      </w:pPr>
    </w:p>
    <w:p w:rsidR="00E5308F" w:rsidRDefault="00E5308F" w:rsidP="00E5308F">
      <w:pPr>
        <w:rPr>
          <w:sz w:val="20"/>
        </w:rPr>
      </w:pPr>
      <w:r>
        <w:rPr>
          <w:sz w:val="20"/>
        </w:rPr>
        <w:t xml:space="preserve">Bureau traitant : 061/280 324   </w:t>
      </w:r>
    </w:p>
    <w:p w:rsidR="00E5308F" w:rsidRPr="00043796" w:rsidRDefault="00E5308F" w:rsidP="00E5308F">
      <w:pPr>
        <w:pStyle w:val="Titre1"/>
        <w:jc w:val="center"/>
        <w:rPr>
          <w:u w:val="single"/>
        </w:rPr>
      </w:pPr>
      <w:r w:rsidRPr="00043796">
        <w:rPr>
          <w:u w:val="single"/>
        </w:rPr>
        <w:t xml:space="preserve">TAXE </w:t>
      </w:r>
      <w:proofErr w:type="gramStart"/>
      <w:r w:rsidRPr="00043796">
        <w:rPr>
          <w:u w:val="single"/>
        </w:rPr>
        <w:t>COMMUNALE  DE</w:t>
      </w:r>
      <w:proofErr w:type="gramEnd"/>
      <w:r w:rsidRPr="00043796">
        <w:rPr>
          <w:u w:val="single"/>
        </w:rPr>
        <w:t xml:space="preserve"> SEJOUR</w:t>
      </w:r>
      <w:r>
        <w:rPr>
          <w:u w:val="single"/>
        </w:rPr>
        <w:t xml:space="preserve"> </w:t>
      </w:r>
    </w:p>
    <w:p w:rsidR="00E5308F" w:rsidRPr="00043796" w:rsidRDefault="00E5308F" w:rsidP="00E5308F">
      <w:pPr>
        <w:jc w:val="center"/>
      </w:pPr>
    </w:p>
    <w:p w:rsidR="00E5308F" w:rsidRPr="00043796" w:rsidRDefault="00E5308F" w:rsidP="00E5308F">
      <w:pPr>
        <w:pStyle w:val="Titre1"/>
        <w:jc w:val="center"/>
        <w:rPr>
          <w:u w:val="single"/>
        </w:rPr>
      </w:pPr>
      <w:r w:rsidRPr="00043796">
        <w:rPr>
          <w:u w:val="single"/>
        </w:rPr>
        <w:t>DECLARATION</w:t>
      </w:r>
      <w:r>
        <w:t xml:space="preserve">             </w:t>
      </w:r>
      <w:r>
        <w:rPr>
          <w:u w:val="single"/>
        </w:rPr>
        <w:t>EXERCICE 2020</w:t>
      </w:r>
    </w:p>
    <w:p w:rsidR="00E5308F" w:rsidRDefault="00E5308F" w:rsidP="00E5308F">
      <w:pPr>
        <w:pStyle w:val="Default"/>
      </w:pPr>
    </w:p>
    <w:p w:rsidR="00E5308F" w:rsidRDefault="00E5308F" w:rsidP="00E5308F">
      <w:pPr>
        <w:pStyle w:val="Default"/>
        <w:rPr>
          <w:sz w:val="22"/>
          <w:szCs w:val="22"/>
        </w:rPr>
      </w:pPr>
      <w:r>
        <w:rPr>
          <w:sz w:val="22"/>
          <w:szCs w:val="22"/>
        </w:rPr>
        <w:t xml:space="preserve">Il est établi, pour les exercices 2020 à 2025, une taxe communale annuelle de séjour. </w:t>
      </w:r>
    </w:p>
    <w:p w:rsidR="00E5308F" w:rsidRDefault="00E5308F" w:rsidP="00E5308F">
      <w:pPr>
        <w:pStyle w:val="Default"/>
        <w:rPr>
          <w:sz w:val="22"/>
          <w:szCs w:val="22"/>
        </w:rPr>
      </w:pPr>
      <w:r>
        <w:rPr>
          <w:sz w:val="22"/>
          <w:szCs w:val="22"/>
        </w:rPr>
        <w:t xml:space="preserve">Est visé le séjour des personnes non inscrites, pour le logement où elles séjournent, au registre de population ou au registre des étrangers. </w:t>
      </w:r>
    </w:p>
    <w:p w:rsidR="00E5308F" w:rsidRDefault="00E5308F" w:rsidP="00E5308F">
      <w:pPr>
        <w:pStyle w:val="Default"/>
        <w:rPr>
          <w:sz w:val="22"/>
          <w:szCs w:val="22"/>
        </w:rPr>
      </w:pPr>
      <w:r>
        <w:rPr>
          <w:sz w:val="22"/>
          <w:szCs w:val="22"/>
        </w:rPr>
        <w:t xml:space="preserve">Par logement, il y a lieu d’entendre : </w:t>
      </w:r>
    </w:p>
    <w:p w:rsidR="00E5308F" w:rsidRDefault="00E5308F" w:rsidP="00E5308F">
      <w:pPr>
        <w:pStyle w:val="Default"/>
        <w:spacing w:after="40"/>
        <w:rPr>
          <w:sz w:val="22"/>
          <w:szCs w:val="22"/>
        </w:rPr>
      </w:pPr>
      <w:r>
        <w:rPr>
          <w:sz w:val="22"/>
          <w:szCs w:val="22"/>
        </w:rPr>
        <w:t xml:space="preserve">• Etablissements hôteliers : tout établissement d’hébergement touristique à but lucratif portant la dénomination d’hôtel, d’hostellerie, d’appart-hôtel, de motel, d’auberge, de pensions ou de relais </w:t>
      </w:r>
    </w:p>
    <w:p w:rsidR="00E5308F" w:rsidRDefault="00E5308F" w:rsidP="00E5308F">
      <w:pPr>
        <w:pStyle w:val="Default"/>
        <w:spacing w:after="40"/>
        <w:rPr>
          <w:sz w:val="22"/>
          <w:szCs w:val="22"/>
        </w:rPr>
      </w:pPr>
      <w:r>
        <w:rPr>
          <w:sz w:val="22"/>
          <w:szCs w:val="22"/>
        </w:rPr>
        <w:t xml:space="preserve">• le gîte rural : logement meublé aménagé dans un bâtiment rural typique du terroir indépendant et autonome situé dans un environnement rural et destiné à être loué à des fins touristiques </w:t>
      </w:r>
    </w:p>
    <w:p w:rsidR="00E5308F" w:rsidRDefault="00E5308F" w:rsidP="00E5308F">
      <w:pPr>
        <w:pStyle w:val="Default"/>
        <w:spacing w:after="40"/>
        <w:rPr>
          <w:sz w:val="22"/>
          <w:szCs w:val="22"/>
        </w:rPr>
      </w:pPr>
      <w:r>
        <w:rPr>
          <w:sz w:val="22"/>
          <w:szCs w:val="22"/>
        </w:rPr>
        <w:t xml:space="preserve">• le gîte citadin : logement aménagé dans un bâtiment typique du terroir, indépendant et autonome, situé en milieu urbain </w:t>
      </w:r>
    </w:p>
    <w:p w:rsidR="00E5308F" w:rsidRDefault="00E5308F" w:rsidP="00E5308F">
      <w:pPr>
        <w:pStyle w:val="Default"/>
        <w:spacing w:after="40"/>
        <w:rPr>
          <w:sz w:val="22"/>
          <w:szCs w:val="22"/>
        </w:rPr>
      </w:pPr>
      <w:r>
        <w:rPr>
          <w:sz w:val="22"/>
          <w:szCs w:val="22"/>
        </w:rPr>
        <w:t xml:space="preserve">• le gîte à la ferme : gîte aménagé dans un bâtiment indépendant et autonome, d’une exploitation agricole en activité ou à proximité de celle-ci </w:t>
      </w:r>
    </w:p>
    <w:p w:rsidR="00E5308F" w:rsidRDefault="00E5308F" w:rsidP="00E5308F">
      <w:pPr>
        <w:pStyle w:val="Default"/>
        <w:spacing w:after="40"/>
        <w:rPr>
          <w:sz w:val="22"/>
          <w:szCs w:val="22"/>
        </w:rPr>
      </w:pPr>
      <w:r>
        <w:rPr>
          <w:sz w:val="22"/>
          <w:szCs w:val="22"/>
        </w:rPr>
        <w:t xml:space="preserve">• le meublé : logement consistant en une maison, chalet, studio, appartement destiné à être loué à des fins touristiques ou à des personnes non inscrites au registre de population de la commune </w:t>
      </w:r>
    </w:p>
    <w:p w:rsidR="00E5308F" w:rsidRDefault="00E5308F" w:rsidP="00E5308F">
      <w:pPr>
        <w:pStyle w:val="Default"/>
        <w:spacing w:after="40"/>
        <w:rPr>
          <w:sz w:val="22"/>
          <w:szCs w:val="22"/>
        </w:rPr>
      </w:pPr>
      <w:r>
        <w:rPr>
          <w:sz w:val="22"/>
          <w:szCs w:val="22"/>
        </w:rPr>
        <w:t xml:space="preserve">• la chambre d'hôte : chambre faisant partie de la propriété personnelle et habituelle du titulaire de l’autorisation ou d’une annexe située dans la même propriété du titulaire, à proximité de son habitation </w:t>
      </w:r>
    </w:p>
    <w:p w:rsidR="00E5308F" w:rsidRDefault="00E5308F" w:rsidP="00E5308F">
      <w:pPr>
        <w:pStyle w:val="Default"/>
        <w:spacing w:after="40"/>
        <w:rPr>
          <w:sz w:val="22"/>
          <w:szCs w:val="22"/>
        </w:rPr>
      </w:pPr>
      <w:r>
        <w:rPr>
          <w:sz w:val="22"/>
          <w:szCs w:val="22"/>
        </w:rPr>
        <w:t xml:space="preserve">• la chambre d’hôte à la ferme : chambre d’hôte aménagée dans une exploitation agricole en activité </w:t>
      </w:r>
    </w:p>
    <w:p w:rsidR="00E5308F" w:rsidRDefault="00E5308F" w:rsidP="00E5308F">
      <w:pPr>
        <w:pStyle w:val="Default"/>
        <w:rPr>
          <w:sz w:val="22"/>
          <w:szCs w:val="22"/>
        </w:rPr>
      </w:pPr>
      <w:r>
        <w:rPr>
          <w:sz w:val="22"/>
          <w:szCs w:val="22"/>
        </w:rPr>
        <w:t xml:space="preserve">• les emplacements dans les terrains de camping touristiques ou à la ferme </w:t>
      </w:r>
    </w:p>
    <w:p w:rsidR="00E5308F" w:rsidRDefault="00E5308F" w:rsidP="00E5308F">
      <w:pPr>
        <w:pStyle w:val="Default"/>
        <w:rPr>
          <w:sz w:val="22"/>
          <w:szCs w:val="22"/>
        </w:rPr>
      </w:pPr>
    </w:p>
    <w:p w:rsidR="00E5308F" w:rsidRDefault="00E5308F" w:rsidP="00E5308F">
      <w:pPr>
        <w:pStyle w:val="Default"/>
        <w:rPr>
          <w:sz w:val="22"/>
          <w:szCs w:val="22"/>
        </w:rPr>
      </w:pPr>
      <w:r>
        <w:rPr>
          <w:b/>
          <w:bCs/>
          <w:sz w:val="22"/>
          <w:szCs w:val="22"/>
        </w:rPr>
        <w:t xml:space="preserve">Article 2 : </w:t>
      </w:r>
    </w:p>
    <w:p w:rsidR="00E5308F" w:rsidRDefault="00E5308F" w:rsidP="00E5308F">
      <w:pPr>
        <w:pStyle w:val="Default"/>
        <w:rPr>
          <w:sz w:val="22"/>
          <w:szCs w:val="22"/>
        </w:rPr>
      </w:pPr>
      <w:r>
        <w:rPr>
          <w:sz w:val="22"/>
          <w:szCs w:val="22"/>
        </w:rPr>
        <w:t xml:space="preserve">Le montant de la taxe est fixé comme suit : </w:t>
      </w:r>
    </w:p>
    <w:p w:rsidR="00E5308F" w:rsidRDefault="00E5308F" w:rsidP="00E5308F">
      <w:pPr>
        <w:pStyle w:val="Default"/>
        <w:rPr>
          <w:sz w:val="22"/>
          <w:szCs w:val="22"/>
        </w:rPr>
      </w:pPr>
      <w:r>
        <w:rPr>
          <w:b/>
          <w:bCs/>
          <w:sz w:val="22"/>
          <w:szCs w:val="22"/>
        </w:rPr>
        <w:t>100,00 €</w:t>
      </w:r>
      <w:r>
        <w:rPr>
          <w:sz w:val="22"/>
          <w:szCs w:val="22"/>
        </w:rPr>
        <w:t xml:space="preserve">/ par chambre d'hôtel, d'hostellerie, de motel, d'auberge, de pension, de relais d’appart-hôtel. </w:t>
      </w:r>
    </w:p>
    <w:p w:rsidR="00E5308F" w:rsidRDefault="00E5308F" w:rsidP="00E5308F">
      <w:pPr>
        <w:pStyle w:val="Default"/>
        <w:rPr>
          <w:sz w:val="22"/>
          <w:szCs w:val="22"/>
        </w:rPr>
      </w:pPr>
    </w:p>
    <w:p w:rsidR="00E5308F" w:rsidRDefault="00E5308F" w:rsidP="00E5308F">
      <w:pPr>
        <w:pStyle w:val="Default"/>
        <w:rPr>
          <w:sz w:val="22"/>
          <w:szCs w:val="22"/>
        </w:rPr>
      </w:pPr>
      <w:r>
        <w:rPr>
          <w:b/>
          <w:bCs/>
          <w:sz w:val="22"/>
          <w:szCs w:val="22"/>
        </w:rPr>
        <w:t>100,00 €</w:t>
      </w:r>
      <w:r>
        <w:rPr>
          <w:sz w:val="22"/>
          <w:szCs w:val="22"/>
        </w:rPr>
        <w:t xml:space="preserve">/ par chambre d'hôte </w:t>
      </w:r>
    </w:p>
    <w:p w:rsidR="00E5308F" w:rsidRDefault="00E5308F" w:rsidP="00E5308F">
      <w:pPr>
        <w:pStyle w:val="Default"/>
        <w:rPr>
          <w:sz w:val="22"/>
          <w:szCs w:val="22"/>
        </w:rPr>
      </w:pPr>
    </w:p>
    <w:p w:rsidR="00E5308F" w:rsidRDefault="00E5308F" w:rsidP="00E5308F">
      <w:pPr>
        <w:pStyle w:val="Default"/>
        <w:rPr>
          <w:sz w:val="22"/>
          <w:szCs w:val="22"/>
        </w:rPr>
      </w:pPr>
      <w:r>
        <w:rPr>
          <w:b/>
          <w:bCs/>
          <w:sz w:val="22"/>
          <w:szCs w:val="22"/>
        </w:rPr>
        <w:t>100,00 €</w:t>
      </w:r>
      <w:r>
        <w:rPr>
          <w:sz w:val="22"/>
          <w:szCs w:val="22"/>
        </w:rPr>
        <w:t xml:space="preserve">/ par chambre donnée en location aux touristes ou à des personnes non inscrites au registre de population de la commune et située dans le gîte rural, le gîte citadin, le gîte à la ferme, le meublé définis à l'article 1. </w:t>
      </w:r>
    </w:p>
    <w:p w:rsidR="00E5308F" w:rsidRDefault="00E5308F" w:rsidP="00E5308F">
      <w:pPr>
        <w:pStyle w:val="Default"/>
        <w:rPr>
          <w:sz w:val="22"/>
          <w:szCs w:val="22"/>
        </w:rPr>
      </w:pPr>
    </w:p>
    <w:p w:rsidR="00E5308F" w:rsidRDefault="00E5308F" w:rsidP="00E5308F">
      <w:pPr>
        <w:pStyle w:val="Default"/>
        <w:rPr>
          <w:sz w:val="22"/>
          <w:szCs w:val="22"/>
        </w:rPr>
      </w:pPr>
      <w:r>
        <w:rPr>
          <w:b/>
          <w:bCs/>
          <w:sz w:val="22"/>
          <w:szCs w:val="22"/>
        </w:rPr>
        <w:t xml:space="preserve">10 €/ </w:t>
      </w:r>
      <w:r>
        <w:rPr>
          <w:sz w:val="22"/>
          <w:szCs w:val="22"/>
        </w:rPr>
        <w:t xml:space="preserve">par emplacement de camping touristiques ou à la ferme </w:t>
      </w:r>
    </w:p>
    <w:p w:rsidR="00E5308F" w:rsidRDefault="00E5308F" w:rsidP="00E5308F">
      <w:pPr>
        <w:tabs>
          <w:tab w:val="left" w:pos="720"/>
        </w:tabs>
        <w:ind w:left="360"/>
        <w:rPr>
          <w:sz w:val="20"/>
        </w:rPr>
      </w:pPr>
    </w:p>
    <w:p w:rsidR="00E5308F" w:rsidRPr="00053C20" w:rsidRDefault="00E5308F" w:rsidP="00E5308F">
      <w:pPr>
        <w:rPr>
          <w:sz w:val="20"/>
        </w:rPr>
      </w:pPr>
      <w:r w:rsidRPr="00053C20">
        <w:rPr>
          <w:sz w:val="20"/>
        </w:rPr>
        <w:t>La taxe est due pour l’année entière par le redevable connu au 1</w:t>
      </w:r>
      <w:r w:rsidRPr="00053C20">
        <w:rPr>
          <w:sz w:val="20"/>
          <w:vertAlign w:val="superscript"/>
        </w:rPr>
        <w:t>er</w:t>
      </w:r>
      <w:r w:rsidRPr="00053C20">
        <w:rPr>
          <w:sz w:val="20"/>
        </w:rPr>
        <w:t xml:space="preserve"> janvier de l’exercice d’imposition même s’il ne conserve pas cette qualité pour la totalité de l’exercice. Le nombre de chambres et le nombre d’emplacement dans les terrains de camping au 1</w:t>
      </w:r>
      <w:r w:rsidRPr="00053C20">
        <w:rPr>
          <w:sz w:val="20"/>
          <w:vertAlign w:val="superscript"/>
        </w:rPr>
        <w:t>er</w:t>
      </w:r>
      <w:r w:rsidRPr="00053C20">
        <w:rPr>
          <w:sz w:val="20"/>
        </w:rPr>
        <w:t xml:space="preserve"> janvier de l’exercice d’imposition sera pris en compte pour la fixation de l’imposition au taux visé ci-dessus.</w:t>
      </w:r>
    </w:p>
    <w:p w:rsidR="00E5308F" w:rsidRDefault="00E5308F" w:rsidP="00E5308F">
      <w:pPr>
        <w:rPr>
          <w:sz w:val="20"/>
        </w:rPr>
      </w:pPr>
    </w:p>
    <w:p w:rsidR="00E5308F" w:rsidRDefault="00E5308F" w:rsidP="00E5308F">
      <w:pPr>
        <w:rPr>
          <w:b/>
          <w:sz w:val="20"/>
        </w:rPr>
      </w:pPr>
      <w:r w:rsidRPr="002F40C3">
        <w:rPr>
          <w:b/>
          <w:sz w:val="20"/>
        </w:rPr>
        <w:t xml:space="preserve">NOM, </w:t>
      </w:r>
      <w:proofErr w:type="gramStart"/>
      <w:r w:rsidRPr="002F40C3">
        <w:rPr>
          <w:b/>
          <w:sz w:val="20"/>
        </w:rPr>
        <w:t>PRENOM  et</w:t>
      </w:r>
      <w:proofErr w:type="gramEnd"/>
      <w:r w:rsidRPr="002F40C3">
        <w:rPr>
          <w:b/>
          <w:sz w:val="20"/>
        </w:rPr>
        <w:t xml:space="preserve"> ADRESSE du propriétaire du bien + NOM DE L’ETABLISSEMENT</w:t>
      </w:r>
      <w:r>
        <w:rPr>
          <w:b/>
          <w:sz w:val="20"/>
        </w:rPr>
        <w:t xml:space="preserve"> et ADRESSE de celui-ci</w:t>
      </w:r>
    </w:p>
    <w:p w:rsidR="00E5308F" w:rsidRDefault="00E5308F" w:rsidP="00E5308F">
      <w:pPr>
        <w:rPr>
          <w:b/>
          <w:sz w:val="20"/>
        </w:rPr>
      </w:pPr>
    </w:p>
    <w:p w:rsidR="00E5308F" w:rsidRDefault="00E5308F" w:rsidP="00E5308F">
      <w:pPr>
        <w:rPr>
          <w:b/>
          <w:sz w:val="20"/>
        </w:rPr>
      </w:pPr>
      <w:r>
        <w:rPr>
          <w:b/>
          <w:sz w:val="20"/>
        </w:rPr>
        <w:t>----------------------------------------------------------------------------------------------------------------------------------------------------------------------------------------------------------------------------------------------------------------------------------------------------------------------------------------------------------------------------------------------------------------------------------------------------------------------------------------------------------------------------------------------------------------</w:t>
      </w:r>
    </w:p>
    <w:p w:rsidR="00E5308F" w:rsidRDefault="00E5308F" w:rsidP="00E5308F">
      <w:pPr>
        <w:rPr>
          <w:b/>
          <w:sz w:val="20"/>
        </w:rPr>
      </w:pPr>
    </w:p>
    <w:p w:rsidR="00E5308F" w:rsidRPr="00B50B64" w:rsidRDefault="00E5308F" w:rsidP="00E5308F">
      <w:pPr>
        <w:rPr>
          <w:b/>
          <w:szCs w:val="24"/>
        </w:rPr>
      </w:pPr>
      <w:r w:rsidRPr="00B50B64">
        <w:rPr>
          <w:b/>
          <w:szCs w:val="24"/>
        </w:rPr>
        <w:lastRenderedPageBreak/>
        <w:sym w:font="Wingdings" w:char="F0A4"/>
      </w:r>
      <w:r w:rsidRPr="00B50B64">
        <w:rPr>
          <w:b/>
          <w:szCs w:val="24"/>
        </w:rPr>
        <w:sym w:font="Wingdings" w:char="F0A4"/>
      </w:r>
      <w:r w:rsidRPr="00B50B64">
        <w:rPr>
          <w:b/>
          <w:szCs w:val="24"/>
        </w:rPr>
        <w:t xml:space="preserve"> Exonération possible :  </w:t>
      </w:r>
    </w:p>
    <w:p w:rsidR="00E5308F" w:rsidRDefault="00E5308F" w:rsidP="00E5308F">
      <w:pPr>
        <w:rPr>
          <w:sz w:val="20"/>
        </w:rPr>
      </w:pPr>
    </w:p>
    <w:p w:rsidR="00E5308F" w:rsidRPr="00E5308F" w:rsidRDefault="00E5308F" w:rsidP="00E5308F">
      <w:pPr>
        <w:tabs>
          <w:tab w:val="clear" w:pos="4536"/>
          <w:tab w:val="clear" w:pos="7088"/>
        </w:tabs>
        <w:autoSpaceDE w:val="0"/>
        <w:autoSpaceDN w:val="0"/>
        <w:adjustRightInd w:val="0"/>
        <w:jc w:val="left"/>
        <w:rPr>
          <w:rFonts w:eastAsiaTheme="minorHAnsi"/>
          <w:color w:val="000000"/>
          <w:sz w:val="22"/>
          <w:szCs w:val="22"/>
          <w:lang w:val="fr-BE" w:eastAsia="en-US"/>
        </w:rPr>
      </w:pPr>
      <w:r w:rsidRPr="00E5308F">
        <w:rPr>
          <w:rFonts w:eastAsiaTheme="minorHAnsi"/>
          <w:color w:val="000000"/>
          <w:sz w:val="22"/>
          <w:szCs w:val="22"/>
          <w:lang w:val="fr-BE" w:eastAsia="en-US"/>
        </w:rPr>
        <w:t xml:space="preserve">La taxe sur les hébergements dûment autorisés à utiliser une dénomination protégée par le Code wallon du tourisme (établissement hôtelier, hébergement touristique du terroir, meublé de vacances, camping touristique) sera réduite de moitié. </w:t>
      </w:r>
    </w:p>
    <w:p w:rsidR="00E5308F" w:rsidRPr="000B62DA" w:rsidRDefault="00E5308F" w:rsidP="00E5308F">
      <w:pPr>
        <w:rPr>
          <w:b/>
          <w:sz w:val="20"/>
        </w:rPr>
      </w:pPr>
      <w:r w:rsidRPr="00E5308F">
        <w:rPr>
          <w:rFonts w:eastAsiaTheme="minorHAnsi"/>
          <w:color w:val="000000"/>
          <w:sz w:val="22"/>
          <w:szCs w:val="22"/>
          <w:lang w:val="fr-BE" w:eastAsia="en-US"/>
        </w:rPr>
        <w:t>Les propriétaires concernés devront fournir l’attestation délivrée par le Commissariat au Tourisme les autorisant à utiliser cette dénomination protégée. La date du 1</w:t>
      </w:r>
      <w:r w:rsidRPr="00E5308F">
        <w:rPr>
          <w:rFonts w:eastAsiaTheme="minorHAnsi"/>
          <w:color w:val="000000"/>
          <w:sz w:val="14"/>
          <w:szCs w:val="14"/>
          <w:lang w:val="fr-BE" w:eastAsia="en-US"/>
        </w:rPr>
        <w:t xml:space="preserve">er </w:t>
      </w:r>
      <w:r w:rsidRPr="00E5308F">
        <w:rPr>
          <w:rFonts w:eastAsiaTheme="minorHAnsi"/>
          <w:color w:val="000000"/>
          <w:sz w:val="22"/>
          <w:szCs w:val="22"/>
          <w:lang w:val="fr-BE" w:eastAsia="en-US"/>
        </w:rPr>
        <w:t>janvier fixera l’application de la réduction lors de la présentation d’une première attestation du CGT et ce, pour la période de validité de celle-ci. Lors du renouvellement de l’attestation, la continuité de la réduction sera assurée sauf si la période entre la date de fin de validité et la date de délivrance du renouvellement est d’au moins 9 mois.</w:t>
      </w:r>
      <w:r w:rsidRPr="000B62DA">
        <w:rPr>
          <w:b/>
          <w:sz w:val="20"/>
        </w:rPr>
        <w:t xml:space="preserve"> </w:t>
      </w:r>
    </w:p>
    <w:p w:rsidR="00E5308F" w:rsidRDefault="00E5308F" w:rsidP="00E5308F">
      <w:pPr>
        <w:rPr>
          <w:sz w:val="20"/>
        </w:rPr>
      </w:pPr>
    </w:p>
    <w:p w:rsidR="00E5308F" w:rsidRDefault="00E5308F" w:rsidP="00E5308F">
      <w:pPr>
        <w:rPr>
          <w:sz w:val="20"/>
        </w:rPr>
      </w:pP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2756"/>
        <w:gridCol w:w="2770"/>
        <w:gridCol w:w="3516"/>
      </w:tblGrid>
      <w:tr w:rsidR="00E5308F" w:rsidRPr="00156D51" w:rsidTr="00DA0FD3">
        <w:tc>
          <w:tcPr>
            <w:tcW w:w="3448" w:type="dxa"/>
            <w:tcBorders>
              <w:bottom w:val="single" w:sz="6" w:space="0" w:color="000000"/>
            </w:tcBorders>
            <w:shd w:val="pct30" w:color="FFFF00" w:fill="FFFFFF"/>
          </w:tcPr>
          <w:p w:rsidR="00E5308F" w:rsidRPr="00156D51" w:rsidRDefault="00E5308F" w:rsidP="00DA0FD3">
            <w:pPr>
              <w:rPr>
                <w:b/>
                <w:sz w:val="20"/>
              </w:rPr>
            </w:pPr>
            <w:r w:rsidRPr="00156D51">
              <w:rPr>
                <w:b/>
                <w:sz w:val="20"/>
              </w:rPr>
              <w:t>TYPE</w:t>
            </w:r>
          </w:p>
        </w:tc>
        <w:tc>
          <w:tcPr>
            <w:tcW w:w="3449" w:type="dxa"/>
            <w:tcBorders>
              <w:bottom w:val="single" w:sz="6" w:space="0" w:color="000000"/>
            </w:tcBorders>
            <w:shd w:val="pct30" w:color="FFFF00" w:fill="FFFFFF"/>
          </w:tcPr>
          <w:p w:rsidR="00E5308F" w:rsidRPr="00156D51" w:rsidRDefault="00E5308F" w:rsidP="00DA0FD3">
            <w:pPr>
              <w:rPr>
                <w:b/>
                <w:sz w:val="20"/>
              </w:rPr>
            </w:pPr>
            <w:r w:rsidRPr="00156D51">
              <w:rPr>
                <w:b/>
                <w:sz w:val="20"/>
              </w:rPr>
              <w:t>DATE DE REFERENCE</w:t>
            </w:r>
          </w:p>
        </w:tc>
        <w:tc>
          <w:tcPr>
            <w:tcW w:w="3449" w:type="dxa"/>
            <w:tcBorders>
              <w:bottom w:val="single" w:sz="6" w:space="0" w:color="000000"/>
            </w:tcBorders>
            <w:shd w:val="pct30" w:color="FFFF00" w:fill="FFFFFF"/>
          </w:tcPr>
          <w:p w:rsidR="00E5308F" w:rsidRPr="00156D51" w:rsidRDefault="00E5308F" w:rsidP="00DA0FD3">
            <w:pPr>
              <w:rPr>
                <w:b/>
                <w:bCs/>
                <w:sz w:val="20"/>
              </w:rPr>
            </w:pPr>
            <w:r w:rsidRPr="00156D51">
              <w:rPr>
                <w:b/>
                <w:bCs/>
                <w:sz w:val="20"/>
              </w:rPr>
              <w:t>NOMBRE</w:t>
            </w:r>
          </w:p>
        </w:tc>
      </w:tr>
      <w:tr w:rsidR="00E5308F" w:rsidRPr="00156D51" w:rsidTr="00DA0FD3">
        <w:tc>
          <w:tcPr>
            <w:tcW w:w="3448" w:type="dxa"/>
            <w:shd w:val="clear" w:color="auto" w:fill="auto"/>
          </w:tcPr>
          <w:p w:rsidR="00E5308F" w:rsidRPr="00156D51" w:rsidRDefault="00E5308F" w:rsidP="00DA0FD3">
            <w:pPr>
              <w:rPr>
                <w:sz w:val="20"/>
              </w:rPr>
            </w:pPr>
          </w:p>
          <w:p w:rsidR="00E5308F" w:rsidRPr="00156D51" w:rsidRDefault="00E5308F" w:rsidP="00DA0FD3">
            <w:pPr>
              <w:rPr>
                <w:sz w:val="20"/>
              </w:rPr>
            </w:pPr>
            <w:r w:rsidRPr="00156D51">
              <w:rPr>
                <w:sz w:val="20"/>
              </w:rPr>
              <w:sym w:font="Wingdings" w:char="F09F"/>
            </w:r>
            <w:r w:rsidRPr="00156D51">
              <w:rPr>
                <w:sz w:val="20"/>
              </w:rPr>
              <w:t xml:space="preserve">Chambre d’Hôtel, Hostellerie, Motel, Auberge, </w:t>
            </w:r>
            <w:proofErr w:type="gramStart"/>
            <w:r w:rsidRPr="00156D51">
              <w:rPr>
                <w:sz w:val="20"/>
              </w:rPr>
              <w:t>pension ,</w:t>
            </w:r>
            <w:proofErr w:type="gramEnd"/>
            <w:r w:rsidRPr="00156D51">
              <w:rPr>
                <w:sz w:val="20"/>
              </w:rPr>
              <w:t xml:space="preserve"> relais</w:t>
            </w:r>
          </w:p>
          <w:p w:rsidR="00E5308F" w:rsidRPr="00156D51" w:rsidRDefault="00E5308F" w:rsidP="00DA0FD3">
            <w:pPr>
              <w:rPr>
                <w:sz w:val="20"/>
              </w:rPr>
            </w:pPr>
          </w:p>
          <w:p w:rsidR="00E5308F" w:rsidRPr="00A21FF7" w:rsidRDefault="00E5308F" w:rsidP="00DA0FD3">
            <w:pPr>
              <w:rPr>
                <w:sz w:val="20"/>
              </w:rPr>
            </w:pPr>
            <w:r w:rsidRPr="00A21FF7">
              <w:rPr>
                <w:sz w:val="20"/>
              </w:rPr>
              <w:sym w:font="Wingdings" w:char="F09F"/>
            </w:r>
            <w:r w:rsidRPr="00A21FF7">
              <w:rPr>
                <w:sz w:val="20"/>
              </w:rPr>
              <w:t xml:space="preserve"> Chambre d’Hôte </w:t>
            </w:r>
          </w:p>
          <w:p w:rsidR="00E5308F" w:rsidRPr="00156D51" w:rsidRDefault="00E5308F" w:rsidP="00DA0FD3">
            <w:pPr>
              <w:rPr>
                <w:sz w:val="20"/>
              </w:rPr>
            </w:pPr>
          </w:p>
          <w:p w:rsidR="00E5308F" w:rsidRPr="00D86309" w:rsidRDefault="00E5308F" w:rsidP="00DA0FD3">
            <w:pPr>
              <w:rPr>
                <w:b/>
                <w:sz w:val="20"/>
              </w:rPr>
            </w:pPr>
            <w:r w:rsidRPr="00D86309">
              <w:rPr>
                <w:b/>
                <w:sz w:val="20"/>
              </w:rPr>
              <w:sym w:font="Wingdings" w:char="F09F"/>
            </w:r>
            <w:r w:rsidRPr="00053C20">
              <w:rPr>
                <w:sz w:val="20"/>
              </w:rPr>
              <w:t xml:space="preserve">Chambre donnée en location aux touristes ou à des personnes non inscrites au registre de population de la commune et situées dans le gîte </w:t>
            </w:r>
            <w:proofErr w:type="gramStart"/>
            <w:r w:rsidRPr="00053C20">
              <w:rPr>
                <w:sz w:val="20"/>
              </w:rPr>
              <w:t xml:space="preserve">rural,  </w:t>
            </w:r>
            <w:r>
              <w:rPr>
                <w:sz w:val="20"/>
              </w:rPr>
              <w:t>gîte</w:t>
            </w:r>
            <w:proofErr w:type="gramEnd"/>
            <w:r>
              <w:rPr>
                <w:sz w:val="20"/>
              </w:rPr>
              <w:t xml:space="preserve"> </w:t>
            </w:r>
            <w:r w:rsidR="00627E83">
              <w:rPr>
                <w:sz w:val="20"/>
              </w:rPr>
              <w:t>u</w:t>
            </w:r>
            <w:r>
              <w:rPr>
                <w:sz w:val="20"/>
              </w:rPr>
              <w:t xml:space="preserve">rbain, </w:t>
            </w:r>
            <w:r w:rsidRPr="00053C20">
              <w:rPr>
                <w:sz w:val="20"/>
              </w:rPr>
              <w:t>le gîte à la ferme, le meublé</w:t>
            </w:r>
          </w:p>
          <w:p w:rsidR="00E5308F" w:rsidRPr="00156D51" w:rsidRDefault="00E5308F" w:rsidP="00DA0FD3">
            <w:pPr>
              <w:rPr>
                <w:sz w:val="20"/>
              </w:rPr>
            </w:pPr>
          </w:p>
          <w:p w:rsidR="00E5308F" w:rsidRPr="00156D51" w:rsidRDefault="00E5308F" w:rsidP="00DA0FD3">
            <w:pPr>
              <w:rPr>
                <w:sz w:val="20"/>
              </w:rPr>
            </w:pPr>
            <w:r w:rsidRPr="00156D51">
              <w:rPr>
                <w:sz w:val="20"/>
              </w:rPr>
              <w:sym w:font="Wingdings" w:char="F09F"/>
            </w:r>
            <w:r w:rsidRPr="00156D51">
              <w:rPr>
                <w:sz w:val="20"/>
              </w:rPr>
              <w:t xml:space="preserve">Emplacement de camping </w:t>
            </w:r>
          </w:p>
        </w:tc>
        <w:tc>
          <w:tcPr>
            <w:tcW w:w="3449" w:type="dxa"/>
            <w:shd w:val="clear" w:color="auto" w:fill="auto"/>
          </w:tcPr>
          <w:p w:rsidR="00E5308F" w:rsidRPr="00156D51" w:rsidRDefault="00E5308F" w:rsidP="00DA0FD3">
            <w:pPr>
              <w:rPr>
                <w:sz w:val="20"/>
              </w:rPr>
            </w:pPr>
          </w:p>
          <w:p w:rsidR="00E5308F" w:rsidRPr="00156D51" w:rsidRDefault="00E5308F" w:rsidP="00DA0FD3">
            <w:pPr>
              <w:rPr>
                <w:sz w:val="20"/>
              </w:rPr>
            </w:pPr>
            <w:r w:rsidRPr="00156D51">
              <w:rPr>
                <w:sz w:val="20"/>
              </w:rPr>
              <w:t>Situation au 1</w:t>
            </w:r>
            <w:r w:rsidRPr="00156D51">
              <w:rPr>
                <w:sz w:val="20"/>
                <w:vertAlign w:val="superscript"/>
              </w:rPr>
              <w:t>er</w:t>
            </w:r>
            <w:r>
              <w:rPr>
                <w:sz w:val="20"/>
              </w:rPr>
              <w:t xml:space="preserve"> janvier 2020</w:t>
            </w:r>
          </w:p>
          <w:p w:rsidR="00E5308F" w:rsidRPr="00156D51" w:rsidRDefault="00E5308F" w:rsidP="00DA0FD3">
            <w:pPr>
              <w:rPr>
                <w:sz w:val="20"/>
              </w:rPr>
            </w:pPr>
          </w:p>
          <w:p w:rsidR="00E5308F" w:rsidRPr="00156D51" w:rsidRDefault="00E5308F" w:rsidP="00DA0FD3">
            <w:pPr>
              <w:rPr>
                <w:sz w:val="20"/>
              </w:rPr>
            </w:pPr>
          </w:p>
          <w:p w:rsidR="00E5308F" w:rsidRPr="00156D51" w:rsidRDefault="00E5308F" w:rsidP="00DA0FD3">
            <w:pPr>
              <w:rPr>
                <w:sz w:val="20"/>
              </w:rPr>
            </w:pPr>
            <w:r w:rsidRPr="00156D51">
              <w:rPr>
                <w:sz w:val="20"/>
              </w:rPr>
              <w:t xml:space="preserve">Situation au </w:t>
            </w:r>
            <w:r>
              <w:rPr>
                <w:sz w:val="20"/>
              </w:rPr>
              <w:t>1</w:t>
            </w:r>
            <w:r w:rsidRPr="00A8532B">
              <w:rPr>
                <w:sz w:val="20"/>
                <w:vertAlign w:val="superscript"/>
              </w:rPr>
              <w:t>er</w:t>
            </w:r>
            <w:r>
              <w:rPr>
                <w:sz w:val="20"/>
              </w:rPr>
              <w:t xml:space="preserve"> janvier 2020</w:t>
            </w:r>
          </w:p>
          <w:p w:rsidR="00E5308F" w:rsidRPr="00156D51" w:rsidRDefault="00E5308F" w:rsidP="00DA0FD3">
            <w:pPr>
              <w:rPr>
                <w:sz w:val="20"/>
              </w:rPr>
            </w:pPr>
          </w:p>
          <w:p w:rsidR="00E5308F" w:rsidRPr="00053C20" w:rsidRDefault="00E5308F" w:rsidP="00DA0FD3">
            <w:pPr>
              <w:rPr>
                <w:sz w:val="20"/>
              </w:rPr>
            </w:pPr>
            <w:r w:rsidRPr="00053C20">
              <w:rPr>
                <w:sz w:val="20"/>
              </w:rPr>
              <w:t xml:space="preserve">Situation au </w:t>
            </w:r>
            <w:r>
              <w:rPr>
                <w:sz w:val="20"/>
              </w:rPr>
              <w:t>1</w:t>
            </w:r>
            <w:r w:rsidRPr="00A8532B">
              <w:rPr>
                <w:sz w:val="20"/>
                <w:vertAlign w:val="superscript"/>
              </w:rPr>
              <w:t>er</w:t>
            </w:r>
            <w:r>
              <w:rPr>
                <w:sz w:val="20"/>
              </w:rPr>
              <w:t xml:space="preserve"> janvier 2020</w:t>
            </w:r>
          </w:p>
          <w:p w:rsidR="00E5308F" w:rsidRPr="00156D51" w:rsidRDefault="00E5308F" w:rsidP="00DA0FD3">
            <w:pPr>
              <w:rPr>
                <w:sz w:val="20"/>
              </w:rPr>
            </w:pPr>
          </w:p>
          <w:p w:rsidR="00E5308F" w:rsidRPr="00156D51" w:rsidRDefault="00E5308F" w:rsidP="00DA0FD3">
            <w:pPr>
              <w:rPr>
                <w:sz w:val="20"/>
              </w:rPr>
            </w:pPr>
          </w:p>
          <w:p w:rsidR="00E5308F" w:rsidRPr="00156D51" w:rsidRDefault="00E5308F" w:rsidP="00DA0FD3">
            <w:pPr>
              <w:rPr>
                <w:sz w:val="20"/>
              </w:rPr>
            </w:pPr>
          </w:p>
          <w:p w:rsidR="00E5308F" w:rsidRPr="00156D51" w:rsidRDefault="00E5308F" w:rsidP="00DA0FD3">
            <w:pPr>
              <w:rPr>
                <w:sz w:val="20"/>
              </w:rPr>
            </w:pPr>
          </w:p>
          <w:p w:rsidR="00E5308F" w:rsidRDefault="00E5308F" w:rsidP="00DA0FD3">
            <w:pPr>
              <w:rPr>
                <w:sz w:val="20"/>
              </w:rPr>
            </w:pPr>
            <w:r w:rsidRPr="00156D51">
              <w:rPr>
                <w:sz w:val="20"/>
              </w:rPr>
              <w:t>Situation au 1</w:t>
            </w:r>
            <w:r w:rsidRPr="00156D51">
              <w:rPr>
                <w:sz w:val="20"/>
                <w:vertAlign w:val="superscript"/>
              </w:rPr>
              <w:t>er</w:t>
            </w:r>
            <w:r w:rsidRPr="00156D51">
              <w:rPr>
                <w:sz w:val="20"/>
              </w:rPr>
              <w:t xml:space="preserve"> janvier 20</w:t>
            </w:r>
            <w:r>
              <w:rPr>
                <w:sz w:val="20"/>
              </w:rPr>
              <w:t>20</w:t>
            </w:r>
          </w:p>
          <w:p w:rsidR="00627E83" w:rsidRDefault="00627E83" w:rsidP="00DA0FD3">
            <w:pPr>
              <w:rPr>
                <w:sz w:val="20"/>
              </w:rPr>
            </w:pPr>
          </w:p>
          <w:p w:rsidR="00627E83" w:rsidRDefault="00627E83" w:rsidP="00DA0FD3">
            <w:pPr>
              <w:rPr>
                <w:sz w:val="20"/>
              </w:rPr>
            </w:pPr>
          </w:p>
          <w:p w:rsidR="00627E83" w:rsidRPr="00156D51" w:rsidRDefault="00627E83" w:rsidP="00DA0FD3">
            <w:pPr>
              <w:rPr>
                <w:sz w:val="20"/>
              </w:rPr>
            </w:pPr>
            <w:r w:rsidRPr="00156D51">
              <w:rPr>
                <w:sz w:val="20"/>
              </w:rPr>
              <w:t>Situation au 1</w:t>
            </w:r>
            <w:r w:rsidRPr="00156D51">
              <w:rPr>
                <w:sz w:val="20"/>
                <w:vertAlign w:val="superscript"/>
              </w:rPr>
              <w:t>er</w:t>
            </w:r>
            <w:r w:rsidRPr="00156D51">
              <w:rPr>
                <w:sz w:val="20"/>
              </w:rPr>
              <w:t xml:space="preserve"> janvier 20</w:t>
            </w:r>
            <w:r>
              <w:rPr>
                <w:sz w:val="20"/>
              </w:rPr>
              <w:t>20</w:t>
            </w:r>
          </w:p>
        </w:tc>
        <w:tc>
          <w:tcPr>
            <w:tcW w:w="3449" w:type="dxa"/>
            <w:shd w:val="clear" w:color="auto" w:fill="auto"/>
          </w:tcPr>
          <w:p w:rsidR="00E5308F" w:rsidRPr="00156D51" w:rsidRDefault="00E5308F" w:rsidP="00DA0FD3">
            <w:pPr>
              <w:rPr>
                <w:b/>
                <w:bCs/>
                <w:sz w:val="20"/>
              </w:rPr>
            </w:pPr>
          </w:p>
          <w:p w:rsidR="00E5308F" w:rsidRPr="00156D51" w:rsidRDefault="00E5308F" w:rsidP="00DA0FD3">
            <w:pPr>
              <w:rPr>
                <w:b/>
                <w:bCs/>
                <w:sz w:val="20"/>
              </w:rPr>
            </w:pPr>
            <w:r w:rsidRPr="00156D51">
              <w:rPr>
                <w:b/>
                <w:bCs/>
                <w:sz w:val="20"/>
              </w:rPr>
              <w:t>…………………………………………..</w:t>
            </w:r>
          </w:p>
          <w:p w:rsidR="00E5308F" w:rsidRPr="00156D51" w:rsidRDefault="00E5308F" w:rsidP="00DA0FD3">
            <w:pPr>
              <w:rPr>
                <w:b/>
                <w:bCs/>
                <w:sz w:val="20"/>
              </w:rPr>
            </w:pPr>
          </w:p>
          <w:p w:rsidR="00E5308F" w:rsidRPr="00156D51" w:rsidRDefault="00E5308F" w:rsidP="00DA0FD3">
            <w:pPr>
              <w:rPr>
                <w:b/>
                <w:bCs/>
                <w:sz w:val="20"/>
              </w:rPr>
            </w:pPr>
          </w:p>
          <w:p w:rsidR="00E5308F" w:rsidRPr="00156D51" w:rsidRDefault="00E5308F" w:rsidP="00DA0FD3">
            <w:pPr>
              <w:rPr>
                <w:b/>
                <w:bCs/>
                <w:sz w:val="20"/>
              </w:rPr>
            </w:pPr>
            <w:r w:rsidRPr="00156D51">
              <w:rPr>
                <w:b/>
                <w:bCs/>
                <w:sz w:val="20"/>
              </w:rPr>
              <w:t>………………………</w:t>
            </w:r>
            <w:r>
              <w:rPr>
                <w:b/>
                <w:bCs/>
                <w:sz w:val="20"/>
              </w:rPr>
              <w:t>………………….</w:t>
            </w:r>
          </w:p>
          <w:p w:rsidR="00E5308F" w:rsidRPr="00156D51" w:rsidRDefault="00E5308F" w:rsidP="00DA0FD3">
            <w:pPr>
              <w:rPr>
                <w:b/>
                <w:bCs/>
                <w:sz w:val="20"/>
              </w:rPr>
            </w:pPr>
          </w:p>
          <w:p w:rsidR="00E5308F" w:rsidRPr="00156D51" w:rsidRDefault="00E5308F" w:rsidP="00DA0FD3">
            <w:pPr>
              <w:rPr>
                <w:b/>
                <w:bCs/>
                <w:sz w:val="20"/>
              </w:rPr>
            </w:pPr>
          </w:p>
          <w:p w:rsidR="00E5308F" w:rsidRPr="00156D51" w:rsidRDefault="00E5308F" w:rsidP="00DA0FD3">
            <w:pPr>
              <w:rPr>
                <w:b/>
                <w:bCs/>
                <w:sz w:val="20"/>
              </w:rPr>
            </w:pPr>
            <w:r>
              <w:rPr>
                <w:b/>
                <w:bCs/>
                <w:sz w:val="20"/>
              </w:rPr>
              <w:t>…………………………………………</w:t>
            </w:r>
          </w:p>
          <w:p w:rsidR="00E5308F" w:rsidRPr="00156D51" w:rsidRDefault="00E5308F" w:rsidP="00DA0FD3">
            <w:pPr>
              <w:rPr>
                <w:b/>
                <w:bCs/>
                <w:sz w:val="20"/>
              </w:rPr>
            </w:pPr>
          </w:p>
          <w:p w:rsidR="00E5308F" w:rsidRPr="00156D51" w:rsidRDefault="00E5308F" w:rsidP="00DA0FD3">
            <w:pPr>
              <w:rPr>
                <w:b/>
                <w:bCs/>
                <w:sz w:val="20"/>
              </w:rPr>
            </w:pPr>
          </w:p>
          <w:p w:rsidR="00E5308F" w:rsidRPr="00156D51" w:rsidRDefault="00E5308F" w:rsidP="00DA0FD3">
            <w:pPr>
              <w:rPr>
                <w:b/>
                <w:bCs/>
                <w:sz w:val="20"/>
              </w:rPr>
            </w:pPr>
          </w:p>
          <w:p w:rsidR="00E5308F" w:rsidRDefault="00E5308F" w:rsidP="00DA0FD3">
            <w:pPr>
              <w:rPr>
                <w:b/>
                <w:bCs/>
                <w:sz w:val="20"/>
              </w:rPr>
            </w:pPr>
            <w:r w:rsidRPr="00156D51">
              <w:rPr>
                <w:b/>
                <w:bCs/>
                <w:sz w:val="20"/>
              </w:rPr>
              <w:t>………………………………………….</w:t>
            </w:r>
          </w:p>
          <w:p w:rsidR="00627E83" w:rsidRDefault="00627E83" w:rsidP="00DA0FD3">
            <w:pPr>
              <w:rPr>
                <w:b/>
                <w:bCs/>
                <w:sz w:val="20"/>
              </w:rPr>
            </w:pPr>
          </w:p>
          <w:p w:rsidR="00627E83" w:rsidRDefault="00627E83" w:rsidP="00DA0FD3">
            <w:pPr>
              <w:rPr>
                <w:b/>
                <w:bCs/>
                <w:sz w:val="20"/>
              </w:rPr>
            </w:pPr>
          </w:p>
          <w:p w:rsidR="00627E83" w:rsidRPr="00156D51" w:rsidRDefault="00627E83" w:rsidP="00DA0FD3">
            <w:pPr>
              <w:rPr>
                <w:b/>
                <w:bCs/>
                <w:sz w:val="20"/>
              </w:rPr>
            </w:pPr>
            <w:r w:rsidRPr="00156D51">
              <w:rPr>
                <w:b/>
                <w:bCs/>
                <w:sz w:val="20"/>
              </w:rPr>
              <w:t>………………………………………….</w:t>
            </w:r>
          </w:p>
        </w:tc>
      </w:tr>
      <w:tr w:rsidR="00E5308F" w:rsidRPr="00156D51" w:rsidTr="00DA0FD3">
        <w:tc>
          <w:tcPr>
            <w:tcW w:w="3448" w:type="dxa"/>
            <w:shd w:val="clear" w:color="auto" w:fill="auto"/>
          </w:tcPr>
          <w:p w:rsidR="00E5308F" w:rsidRPr="00156D51" w:rsidRDefault="00E5308F" w:rsidP="00DA0FD3">
            <w:pPr>
              <w:rPr>
                <w:sz w:val="20"/>
              </w:rPr>
            </w:pPr>
          </w:p>
        </w:tc>
        <w:tc>
          <w:tcPr>
            <w:tcW w:w="3449" w:type="dxa"/>
            <w:shd w:val="clear" w:color="auto" w:fill="auto"/>
          </w:tcPr>
          <w:p w:rsidR="00E5308F" w:rsidRPr="00156D51" w:rsidRDefault="00E5308F" w:rsidP="00DA0FD3">
            <w:pPr>
              <w:rPr>
                <w:sz w:val="20"/>
              </w:rPr>
            </w:pPr>
          </w:p>
        </w:tc>
        <w:tc>
          <w:tcPr>
            <w:tcW w:w="3449" w:type="dxa"/>
            <w:shd w:val="clear" w:color="auto" w:fill="auto"/>
          </w:tcPr>
          <w:p w:rsidR="00E5308F" w:rsidRPr="00156D51" w:rsidRDefault="00E5308F" w:rsidP="00DA0FD3">
            <w:pPr>
              <w:rPr>
                <w:b/>
                <w:bCs/>
                <w:sz w:val="20"/>
              </w:rPr>
            </w:pPr>
          </w:p>
        </w:tc>
      </w:tr>
      <w:tr w:rsidR="00E5308F" w:rsidRPr="00156D51" w:rsidTr="00DA0FD3">
        <w:tc>
          <w:tcPr>
            <w:tcW w:w="3448" w:type="dxa"/>
            <w:shd w:val="clear" w:color="auto" w:fill="auto"/>
          </w:tcPr>
          <w:p w:rsidR="00E5308F" w:rsidRPr="00156D51" w:rsidRDefault="00E5308F" w:rsidP="00DA0FD3">
            <w:pPr>
              <w:rPr>
                <w:sz w:val="20"/>
              </w:rPr>
            </w:pPr>
          </w:p>
        </w:tc>
        <w:tc>
          <w:tcPr>
            <w:tcW w:w="3449" w:type="dxa"/>
            <w:shd w:val="clear" w:color="auto" w:fill="auto"/>
          </w:tcPr>
          <w:p w:rsidR="00E5308F" w:rsidRPr="00156D51" w:rsidRDefault="00E5308F" w:rsidP="00DA0FD3">
            <w:pPr>
              <w:rPr>
                <w:sz w:val="20"/>
              </w:rPr>
            </w:pPr>
          </w:p>
        </w:tc>
        <w:tc>
          <w:tcPr>
            <w:tcW w:w="3449" w:type="dxa"/>
            <w:shd w:val="clear" w:color="auto" w:fill="auto"/>
          </w:tcPr>
          <w:p w:rsidR="00E5308F" w:rsidRPr="00156D51" w:rsidRDefault="00E5308F" w:rsidP="00DA0FD3">
            <w:pPr>
              <w:rPr>
                <w:b/>
                <w:bCs/>
                <w:sz w:val="20"/>
              </w:rPr>
            </w:pPr>
          </w:p>
        </w:tc>
      </w:tr>
      <w:tr w:rsidR="00E5308F" w:rsidRPr="00156D51" w:rsidTr="00DA0FD3">
        <w:tc>
          <w:tcPr>
            <w:tcW w:w="3448" w:type="dxa"/>
            <w:shd w:val="clear" w:color="auto" w:fill="auto"/>
          </w:tcPr>
          <w:p w:rsidR="00E5308F" w:rsidRPr="00156D51" w:rsidRDefault="00E5308F" w:rsidP="00DA0FD3">
            <w:pPr>
              <w:rPr>
                <w:b/>
                <w:bCs/>
                <w:sz w:val="20"/>
              </w:rPr>
            </w:pPr>
          </w:p>
        </w:tc>
        <w:tc>
          <w:tcPr>
            <w:tcW w:w="3449" w:type="dxa"/>
            <w:shd w:val="clear" w:color="auto" w:fill="auto"/>
          </w:tcPr>
          <w:p w:rsidR="00E5308F" w:rsidRPr="00156D51" w:rsidRDefault="00E5308F" w:rsidP="00DA0FD3">
            <w:pPr>
              <w:rPr>
                <w:b/>
                <w:bCs/>
                <w:sz w:val="20"/>
              </w:rPr>
            </w:pPr>
          </w:p>
        </w:tc>
        <w:tc>
          <w:tcPr>
            <w:tcW w:w="3449" w:type="dxa"/>
            <w:shd w:val="clear" w:color="auto" w:fill="auto"/>
          </w:tcPr>
          <w:p w:rsidR="00E5308F" w:rsidRPr="00156D51" w:rsidRDefault="00E5308F" w:rsidP="00DA0FD3">
            <w:pPr>
              <w:rPr>
                <w:b/>
                <w:bCs/>
                <w:sz w:val="20"/>
              </w:rPr>
            </w:pPr>
          </w:p>
        </w:tc>
      </w:tr>
    </w:tbl>
    <w:p w:rsidR="00E5308F" w:rsidRDefault="00E5308F" w:rsidP="00E5308F">
      <w:pPr>
        <w:rPr>
          <w:sz w:val="20"/>
        </w:rPr>
      </w:pPr>
    </w:p>
    <w:p w:rsidR="00E5308F" w:rsidRPr="00577A7E" w:rsidRDefault="00E5308F" w:rsidP="00E5308F">
      <w:pPr>
        <w:rPr>
          <w:b/>
          <w:sz w:val="22"/>
          <w:szCs w:val="22"/>
        </w:rPr>
      </w:pPr>
      <w:r w:rsidRPr="00577A7E">
        <w:rPr>
          <w:sz w:val="22"/>
          <w:szCs w:val="22"/>
        </w:rPr>
        <w:t>La présente déclaration doit être remplie, signée et remise, envoyée ou faxée</w:t>
      </w:r>
      <w:r>
        <w:rPr>
          <w:sz w:val="22"/>
          <w:szCs w:val="22"/>
        </w:rPr>
        <w:t xml:space="preserve"> au</w:t>
      </w:r>
      <w:r w:rsidRPr="00577A7E">
        <w:rPr>
          <w:b/>
          <w:sz w:val="22"/>
          <w:szCs w:val="22"/>
        </w:rPr>
        <w:t xml:space="preserve"> 061/46 88 89</w:t>
      </w:r>
      <w:r w:rsidRPr="00577A7E">
        <w:rPr>
          <w:sz w:val="22"/>
          <w:szCs w:val="22"/>
        </w:rPr>
        <w:t xml:space="preserve"> à</w:t>
      </w:r>
      <w:r w:rsidRPr="00577A7E">
        <w:rPr>
          <w:b/>
          <w:sz w:val="22"/>
          <w:szCs w:val="22"/>
        </w:rPr>
        <w:t xml:space="preserve"> l'Administration communale</w:t>
      </w:r>
      <w:r w:rsidRPr="00577A7E">
        <w:rPr>
          <w:sz w:val="22"/>
          <w:szCs w:val="22"/>
        </w:rPr>
        <w:t xml:space="preserve"> </w:t>
      </w:r>
      <w:r>
        <w:rPr>
          <w:sz w:val="22"/>
          <w:szCs w:val="22"/>
        </w:rPr>
        <w:t>Place ducale, 1 6830 Bouillon</w:t>
      </w:r>
      <w:r>
        <w:rPr>
          <w:b/>
          <w:sz w:val="22"/>
          <w:szCs w:val="22"/>
        </w:rPr>
        <w:t xml:space="preserve">. Par courriel annick.decock@bouillon.be </w:t>
      </w:r>
      <w:r w:rsidR="00A54BFA">
        <w:rPr>
          <w:b/>
          <w:sz w:val="22"/>
          <w:szCs w:val="22"/>
        </w:rPr>
        <w:t>avant le ----/----/</w:t>
      </w:r>
      <w:proofErr w:type="gramStart"/>
      <w:r w:rsidR="00A54BFA">
        <w:rPr>
          <w:b/>
          <w:sz w:val="22"/>
          <w:szCs w:val="22"/>
        </w:rPr>
        <w:t>----</w:t>
      </w:r>
      <w:r w:rsidR="002B1624">
        <w:rPr>
          <w:b/>
          <w:sz w:val="22"/>
          <w:szCs w:val="22"/>
        </w:rPr>
        <w:t>-</w:t>
      </w:r>
      <w:r w:rsidR="00627E83">
        <w:rPr>
          <w:b/>
          <w:sz w:val="22"/>
          <w:szCs w:val="22"/>
        </w:rPr>
        <w:t xml:space="preserve"> </w:t>
      </w:r>
      <w:r>
        <w:rPr>
          <w:b/>
          <w:sz w:val="22"/>
          <w:szCs w:val="22"/>
        </w:rPr>
        <w:t>.</w:t>
      </w:r>
      <w:proofErr w:type="gramEnd"/>
      <w:r>
        <w:rPr>
          <w:b/>
          <w:sz w:val="22"/>
          <w:szCs w:val="22"/>
        </w:rPr>
        <w:t xml:space="preserve"> La déclaration initiale est valable jusqu’à révocation par </w:t>
      </w:r>
      <w:proofErr w:type="gramStart"/>
      <w:r>
        <w:rPr>
          <w:b/>
          <w:sz w:val="22"/>
          <w:szCs w:val="22"/>
        </w:rPr>
        <w:t>la déclarant</w:t>
      </w:r>
      <w:proofErr w:type="gramEnd"/>
      <w:r>
        <w:rPr>
          <w:b/>
          <w:sz w:val="22"/>
          <w:szCs w:val="22"/>
        </w:rPr>
        <w:t>.</w:t>
      </w:r>
    </w:p>
    <w:p w:rsidR="00E5308F" w:rsidRDefault="00E5308F" w:rsidP="00E5308F">
      <w:pPr>
        <w:pStyle w:val="Corpsdetexte"/>
      </w:pPr>
    </w:p>
    <w:p w:rsidR="00E5308F" w:rsidRDefault="00E5308F" w:rsidP="00E5308F">
      <w:pPr>
        <w:pStyle w:val="Corpsdetexte"/>
      </w:pPr>
      <w:bookmarkStart w:id="0" w:name="_GoBack"/>
      <w:bookmarkEnd w:id="0"/>
    </w:p>
    <w:p w:rsidR="00E5308F" w:rsidRDefault="00E5308F" w:rsidP="00E5308F">
      <w:pPr>
        <w:rPr>
          <w:b/>
          <w:sz w:val="20"/>
        </w:rPr>
      </w:pPr>
      <w:r>
        <w:rPr>
          <w:b/>
          <w:sz w:val="20"/>
        </w:rPr>
        <w:t xml:space="preserve">Fait à ......................................... </w:t>
      </w:r>
      <w:proofErr w:type="gramStart"/>
      <w:r>
        <w:rPr>
          <w:b/>
          <w:sz w:val="20"/>
        </w:rPr>
        <w:t>le</w:t>
      </w:r>
      <w:proofErr w:type="gramEnd"/>
      <w:r>
        <w:rPr>
          <w:b/>
          <w:sz w:val="20"/>
        </w:rPr>
        <w:t xml:space="preserve"> ..................................................................     </w:t>
      </w:r>
    </w:p>
    <w:p w:rsidR="00E5308F" w:rsidRDefault="00E5308F" w:rsidP="00E5308F">
      <w:pPr>
        <w:rPr>
          <w:b/>
          <w:sz w:val="20"/>
        </w:rPr>
      </w:pPr>
    </w:p>
    <w:p w:rsidR="00E5308F" w:rsidRDefault="00E5308F" w:rsidP="00E5308F">
      <w:pPr>
        <w:rPr>
          <w:b/>
          <w:sz w:val="20"/>
        </w:rPr>
      </w:pPr>
    </w:p>
    <w:p w:rsidR="00E5308F" w:rsidRDefault="00E5308F" w:rsidP="00E5308F">
      <w:pPr>
        <w:rPr>
          <w:b/>
          <w:sz w:val="20"/>
        </w:rPr>
      </w:pPr>
      <w:r>
        <w:rPr>
          <w:b/>
          <w:sz w:val="20"/>
        </w:rPr>
        <w:tab/>
      </w:r>
      <w:r>
        <w:rPr>
          <w:b/>
          <w:sz w:val="20"/>
        </w:rPr>
        <w:tab/>
        <w:t>SIGNATURE</w:t>
      </w:r>
    </w:p>
    <w:p w:rsidR="00E5308F" w:rsidRDefault="00E5308F" w:rsidP="00E5308F">
      <w:pPr>
        <w:rPr>
          <w:b/>
          <w:sz w:val="20"/>
        </w:rPr>
      </w:pPr>
      <w:r>
        <w:rPr>
          <w:b/>
          <w:sz w:val="20"/>
        </w:rPr>
        <w:tab/>
      </w:r>
      <w:r>
        <w:rPr>
          <w:b/>
          <w:sz w:val="20"/>
        </w:rPr>
        <w:tab/>
      </w:r>
    </w:p>
    <w:p w:rsidR="00E5308F" w:rsidRDefault="00E5308F" w:rsidP="00E5308F">
      <w:pPr>
        <w:rPr>
          <w:b/>
          <w:sz w:val="20"/>
        </w:rPr>
      </w:pPr>
    </w:p>
    <w:p w:rsidR="00E5308F" w:rsidRDefault="00E5308F" w:rsidP="00E5308F">
      <w:pPr>
        <w:rPr>
          <w:b/>
          <w:sz w:val="20"/>
        </w:rPr>
      </w:pPr>
    </w:p>
    <w:p w:rsidR="00E5308F" w:rsidRDefault="00E5308F" w:rsidP="00E5308F">
      <w:pPr>
        <w:rPr>
          <w:b/>
          <w:sz w:val="20"/>
        </w:rPr>
      </w:pPr>
    </w:p>
    <w:p w:rsidR="00E5308F" w:rsidRDefault="00E5308F" w:rsidP="00E5308F"/>
    <w:p w:rsidR="00E5308F" w:rsidRDefault="00E5308F" w:rsidP="00E5308F">
      <w:r>
        <w:t>Nous vous remercions vivement et vous prions d'agréer nos meilleures salutations.</w:t>
      </w:r>
    </w:p>
    <w:p w:rsidR="00E5308F" w:rsidRDefault="00E5308F" w:rsidP="00E5308F"/>
    <w:sectPr w:rsidR="00E53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99DA"/>
    <w:multiLevelType w:val="hybridMultilevel"/>
    <w:tmpl w:val="B5DD8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56A6C5"/>
    <w:multiLevelType w:val="hybridMultilevel"/>
    <w:tmpl w:val="962459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C8A2AE6"/>
    <w:multiLevelType w:val="hybridMultilevel"/>
    <w:tmpl w:val="EA54414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DBD36D3"/>
    <w:multiLevelType w:val="hybridMultilevel"/>
    <w:tmpl w:val="4AE0E3CE"/>
    <w:lvl w:ilvl="0" w:tplc="10BAEB90">
      <w:numFmt w:val="bullet"/>
      <w:lvlText w:val=""/>
      <w:lvlJc w:val="left"/>
      <w:pPr>
        <w:ind w:left="1500" w:hanging="360"/>
      </w:pPr>
      <w:rPr>
        <w:rFonts w:ascii="Symbol" w:eastAsia="Times New Roman" w:hAnsi="Symbol" w:cs="Times New Roman" w:hint="default"/>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08F"/>
    <w:rsid w:val="002B1624"/>
    <w:rsid w:val="00524043"/>
    <w:rsid w:val="00627E83"/>
    <w:rsid w:val="00A54BFA"/>
    <w:rsid w:val="00E530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0272B"/>
  <w15:chartTrackingRefBased/>
  <w15:docId w15:val="{835512B5-88F0-4A23-9CAA-21DCF591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08F"/>
    <w:pPr>
      <w:tabs>
        <w:tab w:val="left" w:pos="4536"/>
        <w:tab w:val="left" w:pos="7088"/>
      </w:tabs>
      <w:spacing w:after="0" w:line="240" w:lineRule="auto"/>
      <w:jc w:val="both"/>
    </w:pPr>
    <w:rPr>
      <w:rFonts w:ascii="Times New Roman" w:eastAsia="Times New Roman" w:hAnsi="Times New Roman" w:cs="Times New Roman"/>
      <w:sz w:val="24"/>
      <w:szCs w:val="20"/>
      <w:lang w:val="fr-FR" w:eastAsia="fr-BE"/>
    </w:rPr>
  </w:style>
  <w:style w:type="paragraph" w:styleId="Titre1">
    <w:name w:val="heading 1"/>
    <w:basedOn w:val="Normal"/>
    <w:next w:val="Normal"/>
    <w:link w:val="Titre1Car"/>
    <w:qFormat/>
    <w:rsid w:val="00E5308F"/>
    <w:pPr>
      <w:keepNext/>
      <w:ind w:firstLine="1276"/>
      <w:jc w:val="right"/>
      <w:outlineLvl w:val="0"/>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5308F"/>
    <w:rPr>
      <w:rFonts w:ascii="Times New Roman" w:eastAsia="Times New Roman" w:hAnsi="Times New Roman" w:cs="Times New Roman"/>
      <w:b/>
      <w:sz w:val="20"/>
      <w:szCs w:val="20"/>
      <w:lang w:val="fr-FR" w:eastAsia="fr-BE"/>
    </w:rPr>
  </w:style>
  <w:style w:type="paragraph" w:styleId="Corpsdetexte">
    <w:name w:val="Body Text"/>
    <w:basedOn w:val="Normal"/>
    <w:link w:val="CorpsdetexteCar"/>
    <w:rsid w:val="00E5308F"/>
    <w:rPr>
      <w:b/>
      <w:sz w:val="20"/>
    </w:rPr>
  </w:style>
  <w:style w:type="character" w:customStyle="1" w:styleId="CorpsdetexteCar">
    <w:name w:val="Corps de texte Car"/>
    <w:basedOn w:val="Policepardfaut"/>
    <w:link w:val="Corpsdetexte"/>
    <w:rsid w:val="00E5308F"/>
    <w:rPr>
      <w:rFonts w:ascii="Times New Roman" w:eastAsia="Times New Roman" w:hAnsi="Times New Roman" w:cs="Times New Roman"/>
      <w:b/>
      <w:sz w:val="20"/>
      <w:szCs w:val="20"/>
      <w:lang w:val="fr-FR" w:eastAsia="fr-BE"/>
    </w:rPr>
  </w:style>
  <w:style w:type="paragraph" w:customStyle="1" w:styleId="Default">
    <w:name w:val="Default"/>
    <w:rsid w:val="00E53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776</Words>
  <Characters>4270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Decock</dc:creator>
  <cp:keywords/>
  <dc:description/>
  <cp:lastModifiedBy>Annick Decock</cp:lastModifiedBy>
  <cp:revision>3</cp:revision>
  <dcterms:created xsi:type="dcterms:W3CDTF">2020-02-27T13:49:00Z</dcterms:created>
  <dcterms:modified xsi:type="dcterms:W3CDTF">2020-02-27T14:35:00Z</dcterms:modified>
</cp:coreProperties>
</file>